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6F5EC7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F17980">
        <w:rPr>
          <w:rFonts w:cs="Arial"/>
          <w:lang w:val="nl-NL"/>
        </w:rPr>
        <w:t>/21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F17980">
        <w:rPr>
          <w:rFonts w:cs="Arial"/>
          <w:lang w:val="nl-NL"/>
        </w:rPr>
        <w:t>/13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F17980">
        <w:rPr>
          <w:rFonts w:cs="Arial"/>
          <w:lang w:val="nl-NL"/>
        </w:rPr>
        <w:t>/21</w:t>
      </w:r>
      <w:r w:rsidR="008D4F72" w:rsidRPr="004D0C39">
        <w:rPr>
          <w:rFonts w:cs="Arial"/>
          <w:lang w:val="nl-NL"/>
        </w:rPr>
        <w:t>-</w:t>
      </w:r>
      <w:r>
        <w:rPr>
          <w:rFonts w:cs="Arial"/>
          <w:lang w:val="nl-NL"/>
        </w:rPr>
        <w:t>0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F17980">
        <w:rPr>
          <w:rFonts w:cs="Arial"/>
          <w:lang w:val="nl-NL"/>
        </w:rPr>
        <w:t>10. veljača 2021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6F5EC7">
        <w:rPr>
          <w:rFonts w:eastAsia="Times New Roman" w:cs="Arial"/>
          <w:bCs/>
          <w:color w:val="000000"/>
          <w:lang w:eastAsia="hr-HR"/>
        </w:rPr>
        <w:t>, 98/19,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ED7626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UČITELJ</w:t>
      </w:r>
      <w:r w:rsidR="00E50257">
        <w:rPr>
          <w:rFonts w:eastAsia="Times New Roman" w:cs="Arial"/>
          <w:b/>
          <w:bCs/>
          <w:color w:val="000000"/>
          <w:lang w:eastAsia="hr-HR"/>
        </w:rPr>
        <w:t>/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ICA </w:t>
      </w:r>
      <w:r w:rsidR="00F17980">
        <w:rPr>
          <w:rFonts w:eastAsia="Times New Roman" w:cs="Arial"/>
          <w:b/>
          <w:bCs/>
          <w:color w:val="000000"/>
          <w:lang w:eastAsia="hr-HR"/>
        </w:rPr>
        <w:t>POVIJESTI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</w:t>
      </w:r>
      <w:r w:rsidR="001150A3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puno radno vrijeme </w:t>
      </w:r>
      <w:r w:rsidR="00F17980">
        <w:rPr>
          <w:rFonts w:eastAsia="Times New Roman" w:cs="Arial"/>
          <w:bCs/>
          <w:color w:val="000000"/>
          <w:lang w:eastAsia="hr-HR"/>
        </w:rPr>
        <w:t>(8 sati</w:t>
      </w:r>
      <w:r w:rsidR="00685BFE">
        <w:rPr>
          <w:rFonts w:eastAsia="Times New Roman" w:cs="Arial"/>
          <w:bCs/>
          <w:color w:val="000000"/>
          <w:lang w:eastAsia="hr-HR"/>
        </w:rPr>
        <w:t xml:space="preserve"> tjedno)</w:t>
      </w:r>
    </w:p>
    <w:p w:rsidR="006F5EC7" w:rsidRPr="001660FD" w:rsidRDefault="00801A2C" w:rsidP="006F5E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Uz opće uvjete za zasnivanje radnog odnosa prema Zakonu o radu (NN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93/14, 127/17,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98/19) i</w:t>
      </w:r>
      <w:r w:rsid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6F5EC7">
        <w:rPr>
          <w:rFonts w:eastAsia="Times New Roman" w:cs="Arial"/>
          <w:bCs/>
          <w:color w:val="000000"/>
          <w:lang w:eastAsia="hr-HR"/>
        </w:rPr>
        <w:t xml:space="preserve">prema članku 105., stavku 6. Zakona o odgoju i obrazovanju u osnovnoj i srednjoj školi </w:t>
      </w:r>
      <w:r w:rsidR="006F5EC7" w:rsidRPr="00656EF9">
        <w:rPr>
          <w:color w:val="000000" w:themeColor="text1"/>
        </w:rPr>
        <w:t>(NN </w:t>
      </w:r>
      <w:hyperlink r:id="rId8" w:history="1">
        <w:r w:rsidR="006F5EC7" w:rsidRPr="00656EF9">
          <w:rPr>
            <w:rStyle w:val="Hiperveza"/>
            <w:color w:val="000000" w:themeColor="text1"/>
            <w:u w:val="none"/>
          </w:rPr>
          <w:t>87/08</w:t>
        </w:r>
      </w:hyperlink>
      <w:r w:rsidR="006F5EC7" w:rsidRPr="00656EF9">
        <w:rPr>
          <w:color w:val="000000" w:themeColor="text1"/>
        </w:rPr>
        <w:t>, </w:t>
      </w:r>
      <w:hyperlink r:id="rId9" w:history="1">
        <w:r w:rsidR="006F5EC7" w:rsidRPr="00656EF9">
          <w:rPr>
            <w:rStyle w:val="Hiperveza"/>
            <w:color w:val="000000" w:themeColor="text1"/>
            <w:u w:val="none"/>
          </w:rPr>
          <w:t>86/09</w:t>
        </w:r>
      </w:hyperlink>
      <w:r w:rsidR="006F5EC7" w:rsidRPr="00656EF9">
        <w:rPr>
          <w:color w:val="000000" w:themeColor="text1"/>
        </w:rPr>
        <w:t>, </w:t>
      </w:r>
      <w:hyperlink r:id="rId10" w:history="1">
        <w:r w:rsidR="006F5EC7" w:rsidRPr="00656EF9">
          <w:rPr>
            <w:rStyle w:val="Hiperveza"/>
            <w:color w:val="000000" w:themeColor="text1"/>
            <w:u w:val="none"/>
          </w:rPr>
          <w:t>92/10</w:t>
        </w:r>
      </w:hyperlink>
      <w:r w:rsidR="006F5EC7" w:rsidRPr="00656EF9">
        <w:rPr>
          <w:color w:val="000000" w:themeColor="text1"/>
        </w:rPr>
        <w:t>, </w:t>
      </w:r>
      <w:hyperlink r:id="rId11" w:history="1">
        <w:r w:rsidR="006F5EC7" w:rsidRPr="00656EF9">
          <w:rPr>
            <w:rStyle w:val="Hiperveza"/>
            <w:color w:val="000000" w:themeColor="text1"/>
            <w:u w:val="none"/>
          </w:rPr>
          <w:t>105/10</w:t>
        </w:r>
      </w:hyperlink>
      <w:r w:rsidR="006F5EC7" w:rsidRPr="00656EF9">
        <w:rPr>
          <w:color w:val="000000" w:themeColor="text1"/>
        </w:rPr>
        <w:t>, </w:t>
      </w:r>
      <w:hyperlink r:id="rId12" w:history="1">
        <w:r w:rsidR="006F5EC7" w:rsidRPr="00656EF9">
          <w:rPr>
            <w:rStyle w:val="Hiperveza"/>
            <w:color w:val="000000" w:themeColor="text1"/>
            <w:u w:val="none"/>
          </w:rPr>
          <w:t>90/11</w:t>
        </w:r>
      </w:hyperlink>
      <w:r w:rsidR="006F5EC7" w:rsidRPr="00656EF9">
        <w:rPr>
          <w:color w:val="000000" w:themeColor="text1"/>
        </w:rPr>
        <w:t>, </w:t>
      </w:r>
      <w:hyperlink r:id="rId13" w:history="1">
        <w:r w:rsidR="006F5EC7" w:rsidRPr="00656EF9">
          <w:rPr>
            <w:rStyle w:val="Hiperveza"/>
            <w:color w:val="000000" w:themeColor="text1"/>
            <w:u w:val="none"/>
          </w:rPr>
          <w:t>5/12</w:t>
        </w:r>
      </w:hyperlink>
      <w:r w:rsidR="006F5EC7" w:rsidRPr="00656EF9">
        <w:rPr>
          <w:color w:val="000000" w:themeColor="text1"/>
        </w:rPr>
        <w:t>, </w:t>
      </w:r>
      <w:hyperlink r:id="rId14" w:history="1">
        <w:r w:rsidR="006F5EC7" w:rsidRPr="00656EF9">
          <w:rPr>
            <w:rStyle w:val="Hiperveza"/>
            <w:color w:val="000000" w:themeColor="text1"/>
            <w:u w:val="none"/>
          </w:rPr>
          <w:t>16/12</w:t>
        </w:r>
      </w:hyperlink>
      <w:r w:rsidR="006F5EC7" w:rsidRPr="00656EF9">
        <w:rPr>
          <w:color w:val="000000" w:themeColor="text1"/>
        </w:rPr>
        <w:t>, </w:t>
      </w:r>
      <w:hyperlink r:id="rId15" w:history="1">
        <w:r w:rsidR="006F5EC7" w:rsidRPr="00656EF9">
          <w:rPr>
            <w:rStyle w:val="Hiperveza"/>
            <w:color w:val="000000" w:themeColor="text1"/>
            <w:u w:val="none"/>
          </w:rPr>
          <w:t>86/12</w:t>
        </w:r>
      </w:hyperlink>
      <w:r w:rsidR="006F5EC7" w:rsidRPr="00656EF9">
        <w:rPr>
          <w:color w:val="000000" w:themeColor="text1"/>
        </w:rPr>
        <w:t>, </w:t>
      </w:r>
      <w:hyperlink r:id="rId16" w:history="1">
        <w:r w:rsidR="006F5EC7" w:rsidRPr="00656EF9">
          <w:rPr>
            <w:rStyle w:val="Hiperveza"/>
            <w:color w:val="000000" w:themeColor="text1"/>
            <w:u w:val="none"/>
          </w:rPr>
          <w:t>126/12</w:t>
        </w:r>
      </w:hyperlink>
      <w:r w:rsidR="006F5EC7" w:rsidRPr="00656EF9">
        <w:rPr>
          <w:color w:val="000000" w:themeColor="text1"/>
        </w:rPr>
        <w:t>, </w:t>
      </w:r>
      <w:hyperlink r:id="rId17" w:history="1">
        <w:r w:rsidR="006F5EC7" w:rsidRPr="00656EF9">
          <w:rPr>
            <w:rStyle w:val="Hiperveza"/>
            <w:color w:val="000000" w:themeColor="text1"/>
            <w:u w:val="none"/>
          </w:rPr>
          <w:t>94/13</w:t>
        </w:r>
      </w:hyperlink>
      <w:r w:rsidR="006F5EC7" w:rsidRPr="00656EF9">
        <w:rPr>
          <w:color w:val="000000" w:themeColor="text1"/>
        </w:rPr>
        <w:t>, </w:t>
      </w:r>
      <w:hyperlink r:id="rId18" w:history="1">
        <w:r w:rsidR="006F5EC7" w:rsidRPr="00656EF9">
          <w:rPr>
            <w:rStyle w:val="Hiperveza"/>
            <w:color w:val="000000" w:themeColor="text1"/>
            <w:u w:val="none"/>
          </w:rPr>
          <w:t>152/14</w:t>
        </w:r>
      </w:hyperlink>
      <w:r w:rsidR="006F5EC7" w:rsidRPr="00656EF9">
        <w:rPr>
          <w:color w:val="000000" w:themeColor="text1"/>
        </w:rPr>
        <w:t>, </w:t>
      </w:r>
      <w:hyperlink r:id="rId19" w:history="1">
        <w:r w:rsidR="006F5EC7" w:rsidRPr="00656EF9">
          <w:rPr>
            <w:rStyle w:val="Hiperveza"/>
            <w:color w:val="000000" w:themeColor="text1"/>
            <w:u w:val="none"/>
          </w:rPr>
          <w:t>07/17</w:t>
        </w:r>
      </w:hyperlink>
      <w:r w:rsidR="006F5EC7" w:rsidRPr="00656EF9">
        <w:rPr>
          <w:color w:val="000000" w:themeColor="text1"/>
        </w:rPr>
        <w:t>, </w:t>
      </w:r>
      <w:hyperlink r:id="rId20" w:tgtFrame="_blank" w:history="1">
        <w:r w:rsidR="006F5EC7" w:rsidRPr="00656EF9">
          <w:rPr>
            <w:rStyle w:val="Hiperveza"/>
            <w:color w:val="000000" w:themeColor="text1"/>
            <w:u w:val="none"/>
          </w:rPr>
          <w:t>68/18</w:t>
        </w:r>
      </w:hyperlink>
      <w:r w:rsidR="006F5EC7" w:rsidRPr="00656EF9">
        <w:rPr>
          <w:color w:val="000000" w:themeColor="text1"/>
        </w:rPr>
        <w:t>, </w:t>
      </w:r>
      <w:hyperlink r:id="rId21" w:tgtFrame="_blank" w:history="1">
        <w:r w:rsidR="006F5EC7" w:rsidRPr="00656EF9">
          <w:rPr>
            <w:rStyle w:val="Hiperveza"/>
            <w:color w:val="000000" w:themeColor="text1"/>
            <w:u w:val="none"/>
          </w:rPr>
          <w:t>98/19</w:t>
        </w:r>
      </w:hyperlink>
      <w:r w:rsidR="006F5EC7" w:rsidRPr="00656EF9">
        <w:rPr>
          <w:color w:val="000000" w:themeColor="text1"/>
        </w:rPr>
        <w:t>, </w:t>
      </w:r>
      <w:hyperlink r:id="rId22" w:history="1">
        <w:r w:rsidR="006F5EC7" w:rsidRPr="00656EF9">
          <w:rPr>
            <w:rStyle w:val="Hiperveza"/>
            <w:color w:val="000000" w:themeColor="text1"/>
            <w:u w:val="none"/>
          </w:rPr>
          <w:t>64/20</w:t>
        </w:r>
      </w:hyperlink>
      <w:r w:rsidR="006F5EC7" w:rsidRPr="00656EF9">
        <w:t>)</w:t>
      </w:r>
      <w:r>
        <w:t xml:space="preserve">, kandidati trebaju ispunjavati i posebne uvjete prema </w:t>
      </w:r>
      <w:r w:rsidR="00F17980">
        <w:t>članku 20</w:t>
      </w:r>
      <w:r w:rsidR="006F5EC7" w:rsidRPr="00656EF9">
        <w:t>.  Pravilnika o odgovarajućoj vrsti obrazovanja učitelja i stručnih suradnika u osnovnoj</w:t>
      </w:r>
      <w:r w:rsidR="006F5EC7">
        <w:rPr>
          <w:rFonts w:eastAsia="Times New Roman" w:cs="Arial"/>
          <w:bCs/>
          <w:color w:val="000000"/>
          <w:lang w:eastAsia="hr-HR"/>
        </w:rPr>
        <w:t xml:space="preserve"> školi </w:t>
      </w:r>
      <w:r w:rsidR="00656EF9">
        <w:rPr>
          <w:rFonts w:eastAsia="Times New Roman" w:cs="Arial"/>
          <w:bCs/>
          <w:color w:val="000000"/>
          <w:lang w:eastAsia="hr-HR"/>
        </w:rPr>
        <w:t xml:space="preserve">  (</w:t>
      </w:r>
      <w:r w:rsidR="006F5EC7">
        <w:rPr>
          <w:rFonts w:eastAsia="Times New Roman" w:cs="Arial"/>
          <w:bCs/>
          <w:color w:val="000000"/>
          <w:lang w:eastAsia="hr-HR"/>
        </w:rPr>
        <w:t>NN 06/2019</w:t>
      </w:r>
      <w:r>
        <w:rPr>
          <w:rFonts w:eastAsia="Times New Roman" w:cs="Arial"/>
          <w:bCs/>
          <w:color w:val="000000"/>
          <w:lang w:eastAsia="hr-HR"/>
        </w:rPr>
        <w:t>., 75/2020.</w:t>
      </w:r>
      <w:r w:rsidR="006F5EC7">
        <w:rPr>
          <w:rFonts w:eastAsia="Times New Roman" w:cs="Arial"/>
          <w:bCs/>
          <w:color w:val="000000"/>
          <w:lang w:eastAsia="hr-HR"/>
        </w:rPr>
        <w:t>).</w:t>
      </w:r>
    </w:p>
    <w:p w:rsidR="00CE35FB" w:rsidRPr="001660FD" w:rsidRDefault="001F4BCA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color w:val="000000"/>
          <w:u w:val="single"/>
          <w:lang w:eastAsia="hr-HR"/>
        </w:rPr>
        <w:t> 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4854E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12974" w:rsidRDefault="00182DA1" w:rsidP="00112974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U </w:t>
      </w:r>
      <w:r w:rsidRPr="001D7041">
        <w:rPr>
          <w:rFonts w:eastAsia="Times New Roman" w:cs="Arial"/>
          <w:color w:val="000000"/>
          <w:lang w:eastAsia="hr-HR"/>
        </w:rPr>
        <w:t>vlastoručno potpisanoj molbi potrebno je navesti osobno ime, adresu stanovanja, broj telefona od</w:t>
      </w:r>
      <w:r w:rsidR="00335F4E">
        <w:rPr>
          <w:rFonts w:eastAsia="Times New Roman" w:cs="Arial"/>
          <w:color w:val="000000"/>
          <w:lang w:eastAsia="hr-HR"/>
        </w:rPr>
        <w:t>nosno mobitela, e-mail adresu</w:t>
      </w:r>
      <w:bookmarkStart w:id="0" w:name="_GoBack"/>
      <w:bookmarkEnd w:id="0"/>
      <w:r w:rsidR="0090489E">
        <w:rPr>
          <w:rFonts w:eastAsia="Times New Roman" w:cs="Arial"/>
          <w:color w:val="000000"/>
          <w:lang w:eastAsia="hr-HR"/>
        </w:rPr>
        <w:t xml:space="preserve"> te naziv radnog mjesta na koje se kandidat prijavljuje.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Na natječaj se mogu javiti muške i ženske osobe u skladu sa Zakonom o ravnopravnost</w:t>
      </w:r>
      <w:r>
        <w:rPr>
          <w:rFonts w:eastAsia="Times New Roman" w:cs="Arial"/>
          <w:color w:val="000000"/>
          <w:lang w:eastAsia="hr-HR"/>
        </w:rPr>
        <w:t>i spolova (Narodne novine 82/08 i</w:t>
      </w:r>
      <w:r w:rsidR="003D10EE">
        <w:rPr>
          <w:rFonts w:eastAsia="Times New Roman" w:cs="Arial"/>
          <w:color w:val="000000"/>
          <w:lang w:eastAsia="hr-HR"/>
        </w:rPr>
        <w:t xml:space="preserve"> 69/17</w:t>
      </w:r>
      <w:r w:rsidRPr="001D7041">
        <w:rPr>
          <w:rFonts w:eastAsia="Times New Roman" w:cs="Arial"/>
          <w:color w:val="000000"/>
          <w:lang w:eastAsia="hr-HR"/>
        </w:rPr>
        <w:t>)</w:t>
      </w:r>
      <w:r w:rsidR="00723406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invaliditetom (NN157/13, 152/14 i 397/18) dužni su u prijavi na natječaj pozvati se na to pravo, te osim dokaza o ispunjavanju traženih uvjeta natječaja priložiti dokaz o utvrđenom statusu osobe sa invaliditetom.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vojnih i civilnih invalida (NN 33/92, 57/92, 77/92, 27/93, 02/94, 76/94, 108/95, 108/96, 82/01, 103/03 i 148/13) dužni su u prijavi priložiti osim dokaza o ispunjavanju traženih uvjeta natječaja i potvrdu o statusu vojnog/civilnog invalida rata.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723406" w:rsidRPr="004D0C39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kandidat/kinja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263325" w:rsidRPr="004D0C39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F4BCA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</w:t>
      </w:r>
      <w:r w:rsidR="00962432" w:rsidRPr="004D0C39">
        <w:rPr>
          <w:rFonts w:eastAsia="Times New Roman" w:cs="Arial"/>
          <w:color w:val="000000"/>
          <w:lang w:eastAsia="hr-HR"/>
        </w:rPr>
        <w:t xml:space="preserve"> (8) </w:t>
      </w:r>
      <w:r w:rsidRPr="004D0C39">
        <w:rPr>
          <w:rFonts w:eastAsia="Times New Roman" w:cs="Arial"/>
          <w:color w:val="000000"/>
          <w:lang w:eastAsia="hr-HR"/>
        </w:rPr>
        <w:t>dana od dana objave natječaja.</w:t>
      </w:r>
    </w:p>
    <w:p w:rsidR="0090489E" w:rsidRDefault="0090489E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47CB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 xml:space="preserve">Prijave 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>s dokazima o ispunjavanju uvjeta dostaviti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poštom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 xml:space="preserve"> na adresu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 w:rsidR="0051716A"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>, Zagre</w:t>
      </w:r>
      <w:r w:rsidR="002B326F" w:rsidRPr="004D0C39">
        <w:rPr>
          <w:rFonts w:eastAsia="Times New Roman" w:cs="Arial"/>
          <w:color w:val="000000"/>
          <w:lang w:eastAsia="hr-HR"/>
        </w:rPr>
        <w:t xml:space="preserve">b, </w:t>
      </w:r>
      <w:r w:rsidR="0051716A">
        <w:rPr>
          <w:rFonts w:eastAsia="Times New Roman" w:cs="Arial"/>
          <w:color w:val="000000"/>
          <w:lang w:eastAsia="hr-HR"/>
        </w:rPr>
        <w:t>Listopadska 8</w:t>
      </w:r>
      <w:r w:rsidR="002B326F" w:rsidRPr="004D0C39">
        <w:rPr>
          <w:rFonts w:eastAsia="Times New Roman" w:cs="Arial"/>
          <w:color w:val="000000"/>
          <w:lang w:eastAsia="hr-HR"/>
        </w:rPr>
        <w:t>, s naznakom „Z</w:t>
      </w:r>
      <w:r w:rsidRPr="004D0C39">
        <w:rPr>
          <w:rFonts w:eastAsia="Times New Roman" w:cs="Arial"/>
          <w:color w:val="000000"/>
          <w:lang w:eastAsia="hr-HR"/>
        </w:rPr>
        <w:t>a natječaj“.</w:t>
      </w:r>
      <w:r w:rsidR="00B103B9" w:rsidRPr="004D0C39">
        <w:rPr>
          <w:rFonts w:eastAsia="Times New Roman" w:cs="Arial"/>
          <w:color w:val="000000"/>
          <w:lang w:eastAsia="hr-HR"/>
        </w:rPr>
        <w:t xml:space="preserve"> </w:t>
      </w:r>
    </w:p>
    <w:sectPr w:rsidR="00E647CB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DB" w:rsidRDefault="00265CDB" w:rsidP="00962432">
      <w:pPr>
        <w:spacing w:after="0" w:line="240" w:lineRule="auto"/>
      </w:pPr>
      <w:r>
        <w:separator/>
      </w:r>
    </w:p>
  </w:endnote>
  <w:endnote w:type="continuationSeparator" w:id="0">
    <w:p w:rsidR="00265CDB" w:rsidRDefault="00265CDB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DB" w:rsidRDefault="00265CDB" w:rsidP="00962432">
      <w:pPr>
        <w:spacing w:after="0" w:line="240" w:lineRule="auto"/>
      </w:pPr>
      <w:r>
        <w:separator/>
      </w:r>
    </w:p>
  </w:footnote>
  <w:footnote w:type="continuationSeparator" w:id="0">
    <w:p w:rsidR="00265CDB" w:rsidRDefault="00265CDB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E2D49"/>
    <w:rsid w:val="000F2D94"/>
    <w:rsid w:val="0010671D"/>
    <w:rsid w:val="00112974"/>
    <w:rsid w:val="001150A3"/>
    <w:rsid w:val="00133560"/>
    <w:rsid w:val="00141CD5"/>
    <w:rsid w:val="0014280E"/>
    <w:rsid w:val="00160CFE"/>
    <w:rsid w:val="001660FD"/>
    <w:rsid w:val="00182DA1"/>
    <w:rsid w:val="001C5306"/>
    <w:rsid w:val="001D7041"/>
    <w:rsid w:val="001F2881"/>
    <w:rsid w:val="001F4BCA"/>
    <w:rsid w:val="001F7552"/>
    <w:rsid w:val="00263325"/>
    <w:rsid w:val="00265CDB"/>
    <w:rsid w:val="002B326F"/>
    <w:rsid w:val="002D4834"/>
    <w:rsid w:val="002D780F"/>
    <w:rsid w:val="002F0960"/>
    <w:rsid w:val="00335F4E"/>
    <w:rsid w:val="00371014"/>
    <w:rsid w:val="003803D1"/>
    <w:rsid w:val="003A58C4"/>
    <w:rsid w:val="003A6E97"/>
    <w:rsid w:val="003C3BFC"/>
    <w:rsid w:val="003D10EE"/>
    <w:rsid w:val="0042294D"/>
    <w:rsid w:val="0044031C"/>
    <w:rsid w:val="004854EB"/>
    <w:rsid w:val="004C76AA"/>
    <w:rsid w:val="004D0C39"/>
    <w:rsid w:val="004E176A"/>
    <w:rsid w:val="0051716A"/>
    <w:rsid w:val="00555512"/>
    <w:rsid w:val="0055564C"/>
    <w:rsid w:val="00575FAC"/>
    <w:rsid w:val="00603B38"/>
    <w:rsid w:val="00621907"/>
    <w:rsid w:val="00627F31"/>
    <w:rsid w:val="00656EF9"/>
    <w:rsid w:val="00671DED"/>
    <w:rsid w:val="00680989"/>
    <w:rsid w:val="00685BFE"/>
    <w:rsid w:val="00694C78"/>
    <w:rsid w:val="006B5473"/>
    <w:rsid w:val="006F5EC7"/>
    <w:rsid w:val="006F7921"/>
    <w:rsid w:val="00703763"/>
    <w:rsid w:val="00723406"/>
    <w:rsid w:val="0073363A"/>
    <w:rsid w:val="007831E3"/>
    <w:rsid w:val="00793DF7"/>
    <w:rsid w:val="007E05A4"/>
    <w:rsid w:val="00801A2C"/>
    <w:rsid w:val="008667D2"/>
    <w:rsid w:val="008A48E0"/>
    <w:rsid w:val="008D4F72"/>
    <w:rsid w:val="008D59D9"/>
    <w:rsid w:val="0090489E"/>
    <w:rsid w:val="00917987"/>
    <w:rsid w:val="00962432"/>
    <w:rsid w:val="009C4E4D"/>
    <w:rsid w:val="009F7D98"/>
    <w:rsid w:val="00A676CA"/>
    <w:rsid w:val="00A67F2B"/>
    <w:rsid w:val="00A71D3F"/>
    <w:rsid w:val="00AC1D37"/>
    <w:rsid w:val="00AC6656"/>
    <w:rsid w:val="00AD0120"/>
    <w:rsid w:val="00B0224B"/>
    <w:rsid w:val="00B103B9"/>
    <w:rsid w:val="00B37B57"/>
    <w:rsid w:val="00B57571"/>
    <w:rsid w:val="00BA5E2C"/>
    <w:rsid w:val="00C35B8B"/>
    <w:rsid w:val="00C72B16"/>
    <w:rsid w:val="00CB025D"/>
    <w:rsid w:val="00CB497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50257"/>
    <w:rsid w:val="00E54EEF"/>
    <w:rsid w:val="00E60415"/>
    <w:rsid w:val="00E647CB"/>
    <w:rsid w:val="00E7045D"/>
    <w:rsid w:val="00E70FF9"/>
    <w:rsid w:val="00E77D75"/>
    <w:rsid w:val="00ED7626"/>
    <w:rsid w:val="00EE04E2"/>
    <w:rsid w:val="00EE2724"/>
    <w:rsid w:val="00EE75C2"/>
    <w:rsid w:val="00F17980"/>
    <w:rsid w:val="00F23412"/>
    <w:rsid w:val="00F2389F"/>
    <w:rsid w:val="00F30D4E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5BCFA"/>
  <w15:docId w15:val="{0322B64D-AC3A-418F-A7FE-ACF1D0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C552-BE98-47D5-ACE1-C8651847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15</cp:revision>
  <cp:lastPrinted>2019-02-25T09:25:00Z</cp:lastPrinted>
  <dcterms:created xsi:type="dcterms:W3CDTF">2020-10-26T10:30:00Z</dcterms:created>
  <dcterms:modified xsi:type="dcterms:W3CDTF">2021-02-10T10:05:00Z</dcterms:modified>
</cp:coreProperties>
</file>